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DA86" w14:textId="77777777" w:rsidR="00FF76A6" w:rsidRDefault="00FF76A6" w:rsidP="00FF76A6">
      <w:pPr>
        <w:spacing w:after="160" w:line="256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KLAUZULA INFORMACYJNA O PRZETWARZANIU DANYCH OSOBOWYCH</w:t>
      </w:r>
    </w:p>
    <w:p w14:paraId="6C06FE6D" w14:textId="77777777" w:rsidR="00FF76A6" w:rsidRDefault="00FF76A6" w:rsidP="00FF76A6">
      <w:p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W związku z realizacją wymogów Rozporządzenia Parlamentu Europejskiego i Rady (UE) 2016/679 z dnia 27 kwietnia 2016 r. </w:t>
      </w:r>
      <w:r>
        <w:rPr>
          <w:i/>
          <w:iCs/>
          <w:sz w:val="22"/>
          <w:szCs w:val="22"/>
          <w:lang w:eastAsia="en-US"/>
        </w:rPr>
        <w:t>w sprawie ochrony osób fizycznych w związku z przetwarzaniem danych osobowych i w sprawie swobodnego przepływu takich danych oraz uchylenia dyrektywy 95/46/WE (ogólne rozporządzenie o ochronie danych „RODO”),</w:t>
      </w:r>
      <w:r>
        <w:rPr>
          <w:sz w:val="22"/>
          <w:szCs w:val="22"/>
          <w:lang w:eastAsia="en-US"/>
        </w:rPr>
        <w:t xml:space="preserve"> informujemy o zasadach przetwarzania Pani/Pana danych osobowych oraz o przysługujących Pani/Panu prawach z tym związanych. </w:t>
      </w:r>
    </w:p>
    <w:p w14:paraId="635B7AD4" w14:textId="77777777" w:rsidR="00FF76A6" w:rsidRDefault="00FF76A6" w:rsidP="00FF76A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  <w:t xml:space="preserve">administratorem Pani/Pana danych osobowych jest Gminny Ośrodek Pomocy Społecznej w Radomsko z siedzibą 97-500 Radomsko, ul. Piłsudskiego 34, tel. 44 683 28 41, adres email: </w:t>
      </w:r>
      <w:hyperlink r:id="rId5" w:history="1">
        <w:r>
          <w:rPr>
            <w:rStyle w:val="Hipercze"/>
            <w:sz w:val="22"/>
            <w:szCs w:val="22"/>
          </w:rPr>
          <w:t>gops@gmina-radomsko.pl</w:t>
        </w:r>
      </w:hyperlink>
      <w:r>
        <w:rPr>
          <w:sz w:val="22"/>
          <w:szCs w:val="22"/>
        </w:rPr>
        <w:t xml:space="preserve"> reprezentowany przez Kierownika – dalej zwany GOPS;</w:t>
      </w:r>
    </w:p>
    <w:p w14:paraId="4784121F" w14:textId="77777777" w:rsidR="00FF76A6" w:rsidRDefault="00FF76A6" w:rsidP="00FF76A6">
      <w:pPr>
        <w:ind w:left="426" w:hanging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z inspektorem ochrony danych Arkadiuszem Zarębskim można kontaktować się pisząc na adres email: abi_daz@outlook.com</w:t>
      </w:r>
    </w:p>
    <w:p w14:paraId="30B819D0" w14:textId="77777777" w:rsidR="00FF76A6" w:rsidRDefault="00FF76A6" w:rsidP="00FF76A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>
        <w:rPr>
          <w:sz w:val="22"/>
          <w:szCs w:val="22"/>
        </w:rPr>
        <w:tab/>
        <w:t xml:space="preserve">Pani/Pana dane osobowe będą przetwarzane w celach związanych z ubieganiem się </w:t>
      </w:r>
      <w:r>
        <w:rPr>
          <w:sz w:val="22"/>
          <w:szCs w:val="22"/>
        </w:rPr>
        <w:br/>
        <w:t>o przyznanie dodatku węglowego na podstawie:</w:t>
      </w:r>
    </w:p>
    <w:p w14:paraId="21C2FF48" w14:textId="77777777" w:rsidR="00FF76A6" w:rsidRDefault="00FF76A6" w:rsidP="00FF76A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art. 6 ust. 1 lit. c RODO - przetwarzanie jest niezbędne do wypełnienia obowiązku prawnego ciążącego na administratorze;</w:t>
      </w:r>
    </w:p>
    <w:p w14:paraId="50C821E8" w14:textId="5D82D044" w:rsidR="00FF76A6" w:rsidRDefault="00FF76A6" w:rsidP="00FF76A6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realizacją zadań ustawowych wynikających z przepisów prawa </w:t>
      </w:r>
      <w:proofErr w:type="spellStart"/>
      <w:r>
        <w:rPr>
          <w:sz w:val="22"/>
          <w:szCs w:val="22"/>
        </w:rPr>
        <w:t>tj</w:t>
      </w:r>
      <w:proofErr w:type="spellEnd"/>
      <w:r>
        <w:rPr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ustawy z 15 września 2022 r. – </w:t>
      </w:r>
      <w:r>
        <w:rPr>
          <w:b/>
          <w:bCs/>
          <w:i/>
          <w:iCs/>
          <w:sz w:val="22"/>
          <w:szCs w:val="22"/>
        </w:rPr>
        <w:t xml:space="preserve">o szczegółowych rozwiązaniach w zakresie niektórych źródeł ciepła w związku z sytuacją na rynku paliw, </w:t>
      </w:r>
      <w:r>
        <w:rPr>
          <w:b/>
          <w:bCs/>
          <w:sz w:val="22"/>
          <w:szCs w:val="22"/>
        </w:rPr>
        <w:t>Rozporządzenia Ministra Klimatu i Środowiska z dnia 20 września 2022 r.</w:t>
      </w:r>
      <w:r>
        <w:rPr>
          <w:b/>
          <w:bCs/>
          <w:i/>
          <w:iCs/>
          <w:sz w:val="22"/>
          <w:szCs w:val="22"/>
        </w:rPr>
        <w:t xml:space="preserve"> w sprawie wzoru wniosku o wypłatę dodatku dla gospodarstw domowych z tytułu wykorzystywania niektórych źródeł ciepła..</w:t>
      </w:r>
    </w:p>
    <w:p w14:paraId="28C99654" w14:textId="77777777" w:rsidR="00FF76A6" w:rsidRDefault="00FF76A6" w:rsidP="00FF76A6">
      <w:pPr>
        <w:ind w:left="426" w:hanging="426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4)</w:t>
      </w: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 xml:space="preserve">w związku z przetwarzaniem Pani/Pana danych w celach wskazanych w pkt 3, </w:t>
      </w:r>
      <w:r>
        <w:rPr>
          <w:rStyle w:val="Pogrubienie"/>
          <w:b w:val="0"/>
          <w:sz w:val="22"/>
          <w:szCs w:val="22"/>
          <w:shd w:val="clear" w:color="auto" w:fill="FFFFFF"/>
        </w:rPr>
        <w:t>dane osobowe mogą być</w:t>
      </w:r>
      <w:r>
        <w:rPr>
          <w:rStyle w:val="Pogrubienie"/>
          <w:sz w:val="22"/>
          <w:szCs w:val="22"/>
          <w:shd w:val="clear" w:color="auto" w:fill="FFFFFF"/>
        </w:rPr>
        <w:t xml:space="preserve"> </w:t>
      </w:r>
      <w:r>
        <w:rPr>
          <w:rStyle w:val="Pogrubienie"/>
          <w:b w:val="0"/>
          <w:sz w:val="22"/>
          <w:szCs w:val="22"/>
          <w:shd w:val="clear" w:color="auto" w:fill="FFFFFF"/>
        </w:rPr>
        <w:t>udostępniane innym odbiorcom lub kategoriom odbiorców danych osobowych</w:t>
      </w:r>
      <w:r>
        <w:rPr>
          <w:b/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 xml:space="preserve"> Odbiorcami danych osobowych mogą być tylko podmioty uprawnione do odbioru danych:</w:t>
      </w:r>
    </w:p>
    <w:p w14:paraId="5898CE36" w14:textId="77777777" w:rsidR="00FF76A6" w:rsidRDefault="00FF76A6" w:rsidP="00FF76A6">
      <w:pPr>
        <w:pStyle w:val="Akapitzlist"/>
        <w:numPr>
          <w:ilvl w:val="0"/>
          <w:numId w:val="2"/>
        </w:numPr>
        <w:shd w:val="clear" w:color="auto" w:fill="FFFFFF"/>
        <w:suppressAutoHyphens/>
        <w:autoSpaceDN w:val="0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organy władzy publicznej oraz podmioty wykonujące zadania publiczne lub działające na zlecenie organów władzy publicznej, w zakresie i celach, które wynikają z przepisów powszechnie obowiązującego prawa;</w:t>
      </w:r>
    </w:p>
    <w:p w14:paraId="792BC235" w14:textId="77777777" w:rsidR="00FF76A6" w:rsidRDefault="00FF76A6" w:rsidP="00FF76A6">
      <w:pPr>
        <w:pStyle w:val="Akapitzlist"/>
        <w:numPr>
          <w:ilvl w:val="0"/>
          <w:numId w:val="2"/>
        </w:numPr>
        <w:shd w:val="clear" w:color="auto" w:fill="FFFFFF"/>
        <w:suppressAutoHyphens/>
        <w:autoSpaceDN w:val="0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inne podmioty, które na podstawie stosownych umów podpisanych przez GOPS przetwarzają dane osobowe dla których administratorem jest GOPS.</w:t>
      </w:r>
    </w:p>
    <w:p w14:paraId="1EC66E3B" w14:textId="77777777" w:rsidR="00FF76A6" w:rsidRDefault="00FF76A6" w:rsidP="00FF76A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  <w:t xml:space="preserve">Pani/Pana dane osobowe będą przechowywane przez okres niezbędny do realizacji celów określonych w pkt 3, a po tym czasie przez okres oraz w zakresie wymaganym przez przepisy powszechnie obowiązującego prawa tj. ustawy z dnia 14 lipca 1983 r. </w:t>
      </w:r>
      <w:r>
        <w:rPr>
          <w:i/>
          <w:iCs/>
          <w:sz w:val="22"/>
          <w:szCs w:val="22"/>
        </w:rPr>
        <w:t xml:space="preserve">o narodowym zasobie archiwalnym i archiwach </w:t>
      </w:r>
      <w:r>
        <w:rPr>
          <w:sz w:val="22"/>
          <w:szCs w:val="22"/>
        </w:rPr>
        <w:t>oraz Rzeczowym wykazem akt.</w:t>
      </w:r>
    </w:p>
    <w:p w14:paraId="3D7F9464" w14:textId="77777777" w:rsidR="00FF76A6" w:rsidRDefault="00FF76A6" w:rsidP="00FF76A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>
        <w:rPr>
          <w:sz w:val="22"/>
          <w:szCs w:val="22"/>
        </w:rPr>
        <w:tab/>
      </w:r>
      <w:bookmarkStart w:id="0" w:name="_Hlk515564121"/>
      <w:r>
        <w:rPr>
          <w:sz w:val="22"/>
          <w:szCs w:val="22"/>
        </w:rPr>
        <w:t xml:space="preserve">ma Pani/Pan prawo </w:t>
      </w:r>
      <w:bookmarkEnd w:id="0"/>
      <w:r>
        <w:rPr>
          <w:sz w:val="22"/>
          <w:szCs w:val="22"/>
        </w:rPr>
        <w:t>do:</w:t>
      </w:r>
    </w:p>
    <w:p w14:paraId="626C9AB1" w14:textId="77777777" w:rsidR="00FF76A6" w:rsidRDefault="00FF76A6" w:rsidP="00FF76A6">
      <w:pPr>
        <w:pStyle w:val="Tekstpodstawowy2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na podstawie art. 15 RODO prawo dostępu do udostępnionych przezeń danych osobowych;</w:t>
      </w:r>
    </w:p>
    <w:p w14:paraId="7B775462" w14:textId="77777777" w:rsidR="00FF76A6" w:rsidRDefault="00FF76A6" w:rsidP="00FF76A6">
      <w:pPr>
        <w:pStyle w:val="Tekstpodstawowy2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na podstawie art. 16 RODO prawo do sprostowania udostępnionych przezeń danych osobowych; </w:t>
      </w:r>
    </w:p>
    <w:p w14:paraId="2BED3CDF" w14:textId="77777777" w:rsidR="00FF76A6" w:rsidRDefault="00FF76A6" w:rsidP="00FF76A6">
      <w:pPr>
        <w:pStyle w:val="Akapitzlist"/>
        <w:numPr>
          <w:ilvl w:val="0"/>
          <w:numId w:val="3"/>
        </w:numPr>
        <w:shd w:val="clear" w:color="auto" w:fill="FFFFFF"/>
        <w:suppressAutoHyphens/>
        <w:autoSpaceDN w:val="0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na podstawie art. 17 RODO prawo do usunięcia danych;</w:t>
      </w:r>
    </w:p>
    <w:p w14:paraId="474507DC" w14:textId="77777777" w:rsidR="00FF76A6" w:rsidRDefault="00FF76A6" w:rsidP="00FF76A6">
      <w:pPr>
        <w:pStyle w:val="Tekstpodstawowy2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3E4B5C63" w14:textId="77777777" w:rsidR="00FF76A6" w:rsidRDefault="00FF76A6" w:rsidP="00FF76A6">
      <w:pPr>
        <w:pStyle w:val="Tekstpodstawowy2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>
        <w:rPr>
          <w:sz w:val="22"/>
          <w:szCs w:val="22"/>
        </w:rPr>
        <w:tab/>
        <w:t>ma Pani/Pan prawo wniesienia skargi do Prezesa Urzędu Ochrony Danych Osobowych w zakresie ochrony danych osobowych, jeśli stwierdzi Pani/Pan, że przetwarzanie danych osobowych dotyczących Pani/Pana narusza przepisy RODO;</w:t>
      </w:r>
    </w:p>
    <w:p w14:paraId="6C241728" w14:textId="77777777" w:rsidR="00FF76A6" w:rsidRDefault="00FF76A6" w:rsidP="00FF76A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8)</w:t>
      </w:r>
      <w:r>
        <w:rPr>
          <w:sz w:val="22"/>
          <w:szCs w:val="22"/>
        </w:rPr>
        <w:tab/>
        <w:t>Podanie przez Panią/Pana danych osobowych jest obowiązkowe w sytuacji, gdy przesłankę przetwarzania danych osobowych stanowi przepis prawa lub zawarta między stronami umowa.</w:t>
      </w:r>
    </w:p>
    <w:p w14:paraId="3F994787" w14:textId="77777777" w:rsidR="00FF76A6" w:rsidRDefault="00FF76A6" w:rsidP="00FF76A6">
      <w:pPr>
        <w:shd w:val="clear" w:color="auto" w:fill="FFFFFF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9)   Administrator nie zamierza przekazywać Pani/Pana danych do państwa trzeciego ani do organizacji międzynarodowych.</w:t>
      </w:r>
    </w:p>
    <w:p w14:paraId="7659D264" w14:textId="77777777" w:rsidR="00FF76A6" w:rsidRDefault="00FF76A6" w:rsidP="00FF76A6">
      <w:pPr>
        <w:shd w:val="clear" w:color="auto" w:fill="FFFFFF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10)</w:t>
      </w:r>
      <w:r>
        <w:rPr>
          <w:sz w:val="22"/>
          <w:szCs w:val="22"/>
        </w:rPr>
        <w:tab/>
        <w:t>W oparciu o Pani/Pana dane osobowe Administrator nie będzie podejmował zautomatyzowanych decyzji, w tym decyzji będących wynikiem profilowania.</w:t>
      </w:r>
    </w:p>
    <w:p w14:paraId="6EE94A0D" w14:textId="77777777" w:rsidR="00FF76A6" w:rsidRDefault="00FF76A6" w:rsidP="00FF76A6">
      <w:pPr>
        <w:ind w:left="426" w:hanging="426"/>
        <w:jc w:val="both"/>
        <w:rPr>
          <w:sz w:val="22"/>
          <w:szCs w:val="22"/>
        </w:rPr>
      </w:pPr>
    </w:p>
    <w:p w14:paraId="06CABB27" w14:textId="77777777" w:rsidR="00FF76A6" w:rsidRDefault="00FF76A6" w:rsidP="00FF76A6">
      <w:pPr>
        <w:ind w:left="426" w:hanging="426"/>
        <w:jc w:val="both"/>
      </w:pPr>
    </w:p>
    <w:p w14:paraId="3CB9C444" w14:textId="77777777" w:rsidR="00CB2FF9" w:rsidRDefault="00CB2FF9"/>
    <w:sectPr w:rsidR="00CB2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3BC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AEE33B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3E7509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56401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734570">
    <w:abstractNumId w:val="1"/>
  </w:num>
  <w:num w:numId="2" w16cid:durableId="1839492389">
    <w:abstractNumId w:val="2"/>
  </w:num>
  <w:num w:numId="3" w16cid:durableId="82337649">
    <w:abstractNumId w:val="0"/>
  </w:num>
  <w:num w:numId="4" w16cid:durableId="458304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57"/>
  <w:drawingGridVerticalSpacing w:val="18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8D"/>
    <w:rsid w:val="00A16000"/>
    <w:rsid w:val="00AA6A8D"/>
    <w:rsid w:val="00CB2FF9"/>
    <w:rsid w:val="00FC4BAE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709B"/>
  <w15:chartTrackingRefBased/>
  <w15:docId w15:val="{A76A12F7-F9CC-4F72-969D-90614271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F76A6"/>
    <w:rPr>
      <w:rFonts w:ascii="Times New Roman" w:hAnsi="Times New Roman" w:cs="Times New Roman" w:hint="default"/>
      <w:color w:val="00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FF76A6"/>
    <w:rPr>
      <w:rFonts w:ascii="Times New Roman" w:hAnsi="Times New Roman" w:cs="Times New Roman" w:hint="default"/>
      <w:b/>
      <w:bCs w:val="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76A6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76A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76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mina-radom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Piątek</dc:creator>
  <cp:keywords/>
  <dc:description/>
  <cp:lastModifiedBy>Grażyna Kaczmarczyk</cp:lastModifiedBy>
  <cp:revision>2</cp:revision>
  <dcterms:created xsi:type="dcterms:W3CDTF">2022-09-21T06:40:00Z</dcterms:created>
  <dcterms:modified xsi:type="dcterms:W3CDTF">2022-09-21T06:40:00Z</dcterms:modified>
</cp:coreProperties>
</file>